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2E755" w14:textId="5ED085CE" w:rsidR="00486F59" w:rsidRPr="00517F82" w:rsidRDefault="0014479E">
      <w:pPr>
        <w:rPr>
          <w:rFonts w:cstheme="minorHAnsi"/>
        </w:rPr>
      </w:pPr>
      <w:r w:rsidRPr="00517F82">
        <w:rPr>
          <w:rFonts w:cstheme="minorHAnsi"/>
          <w:b/>
          <w:sz w:val="24"/>
        </w:rPr>
        <w:t>Pa5</w:t>
      </w:r>
      <w:proofErr w:type="gramStart"/>
      <w:r w:rsidRPr="00517F82">
        <w:rPr>
          <w:rFonts w:cstheme="minorHAnsi"/>
          <w:b/>
          <w:sz w:val="24"/>
        </w:rPr>
        <w:t>x  #</w:t>
      </w:r>
      <w:proofErr w:type="gramEnd"/>
      <w:r w:rsidR="000904E4" w:rsidRPr="00517F82">
        <w:rPr>
          <w:rFonts w:cstheme="minorHAnsi"/>
          <w:b/>
          <w:sz w:val="24"/>
        </w:rPr>
        <w:t>2</w:t>
      </w:r>
      <w:r w:rsidR="006C54D3">
        <w:rPr>
          <w:rFonts w:cstheme="minorHAnsi"/>
          <w:b/>
          <w:sz w:val="24"/>
        </w:rPr>
        <w:t>11</w:t>
      </w:r>
      <w:r w:rsidRPr="00517F82">
        <w:rPr>
          <w:rFonts w:cstheme="minorHAnsi"/>
          <w:b/>
          <w:sz w:val="24"/>
        </w:rPr>
        <w:t xml:space="preserve">         </w:t>
      </w:r>
      <w:r w:rsidRPr="00517F82">
        <w:rPr>
          <w:rFonts w:cstheme="minorHAnsi"/>
          <w:b/>
          <w:sz w:val="24"/>
        </w:rPr>
        <w:tab/>
      </w:r>
      <w:r w:rsidR="006C54D3">
        <w:rPr>
          <w:rFonts w:cstheme="minorHAnsi"/>
          <w:b/>
          <w:sz w:val="24"/>
        </w:rPr>
        <w:t xml:space="preserve">Fehlender automatischer EQ im </w:t>
      </w:r>
      <w:proofErr w:type="spellStart"/>
      <w:r w:rsidR="006C54D3">
        <w:rPr>
          <w:rFonts w:cstheme="minorHAnsi"/>
          <w:b/>
          <w:sz w:val="24"/>
        </w:rPr>
        <w:t>Mic</w:t>
      </w:r>
      <w:proofErr w:type="spellEnd"/>
      <w:r w:rsidR="006C54D3">
        <w:rPr>
          <w:rFonts w:cstheme="minorHAnsi"/>
          <w:b/>
          <w:sz w:val="24"/>
        </w:rPr>
        <w:t xml:space="preserve"> in der Pa5x</w:t>
      </w:r>
      <w:r w:rsidR="00246860" w:rsidRPr="00517F82">
        <w:rPr>
          <w:rFonts w:cstheme="minorHAnsi"/>
          <w:b/>
          <w:sz w:val="24"/>
        </w:rPr>
        <w:br/>
      </w:r>
    </w:p>
    <w:p w14:paraId="795F902F" w14:textId="762A6F03" w:rsidR="00A14FDE" w:rsidRPr="00A14FDE" w:rsidRDefault="00A14FDE" w:rsidP="00A14FDE">
      <w:pPr>
        <w:pStyle w:val="StandardWeb"/>
        <w:rPr>
          <w:rFonts w:asciiTheme="minorHAnsi" w:hAnsiTheme="minorHAnsi" w:cstheme="minorHAnsi"/>
          <w:b/>
          <w:bCs/>
        </w:rPr>
      </w:pPr>
      <w:r>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56D7D9D" wp14:editId="114C8BEF">
                <wp:simplePos x="0" y="0"/>
                <wp:positionH relativeFrom="column">
                  <wp:posOffset>1381376</wp:posOffset>
                </wp:positionH>
                <wp:positionV relativeFrom="paragraph">
                  <wp:posOffset>42444</wp:posOffset>
                </wp:positionV>
                <wp:extent cx="955140" cy="760491"/>
                <wp:effectExtent l="38100" t="19050" r="16510" b="40005"/>
                <wp:wrapNone/>
                <wp:docPr id="3" name="Gerade Verbindung mit Pfeil 3"/>
                <wp:cNvGraphicFramePr/>
                <a:graphic xmlns:a="http://schemas.openxmlformats.org/drawingml/2006/main">
                  <a:graphicData uri="http://schemas.microsoft.com/office/word/2010/wordprocessingShape">
                    <wps:wsp>
                      <wps:cNvCnPr/>
                      <wps:spPr>
                        <a:xfrm flipH="1">
                          <a:off x="0" y="0"/>
                          <a:ext cx="955140" cy="760491"/>
                        </a:xfrm>
                        <a:prstGeom prst="straightConnector1">
                          <a:avLst/>
                        </a:prstGeom>
                        <a:ln w="349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A67F4BE" id="_x0000_t32" coordsize="21600,21600" o:spt="32" o:oned="t" path="m,l21600,21600e" filled="f">
                <v:path arrowok="t" fillok="f" o:connecttype="none"/>
                <o:lock v:ext="edit" shapetype="t"/>
              </v:shapetype>
              <v:shape id="Gerade Verbindung mit Pfeil 3" o:spid="_x0000_s1026" type="#_x0000_t32" style="position:absolute;margin-left:108.75pt;margin-top:3.35pt;width:75.2pt;height:59.9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" strokecolor="red" strokeweight="2.75pt">
                <v:stroke endarrow="block"/>
              </v:shape>
            </w:pict>
          </mc:Fallback>
        </mc:AlternateContent>
      </w:r>
      <w:r w:rsidRPr="000C4E14">
        <w:rPr>
          <w:rFonts w:asciiTheme="minorHAnsi" w:hAnsiTheme="minorHAnsi" w:cstheme="minorHAnsi"/>
          <w:noProof/>
        </w:rPr>
        <w:drawing>
          <wp:anchor distT="0" distB="0" distL="114300" distR="114300" simplePos="0" relativeHeight="251660288" behindDoc="0" locked="0" layoutInCell="1" allowOverlap="1" wp14:anchorId="418F1599" wp14:editId="7DCBC4EC">
            <wp:simplePos x="0" y="0"/>
            <wp:positionH relativeFrom="column">
              <wp:posOffset>2992943</wp:posOffset>
            </wp:positionH>
            <wp:positionV relativeFrom="paragraph">
              <wp:posOffset>257659</wp:posOffset>
            </wp:positionV>
            <wp:extent cx="3034879" cy="1686334"/>
            <wp:effectExtent l="0" t="0" r="0"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34879" cy="1686334"/>
                    </a:xfrm>
                    <a:prstGeom prst="rect">
                      <a:avLst/>
                    </a:prstGeom>
                  </pic:spPr>
                </pic:pic>
              </a:graphicData>
            </a:graphic>
            <wp14:sizeRelH relativeFrom="page">
              <wp14:pctWidth>0</wp14:pctWidth>
            </wp14:sizeRelH>
            <wp14:sizeRelV relativeFrom="page">
              <wp14:pctHeight>0</wp14:pctHeight>
            </wp14:sizeRelV>
          </wp:anchor>
        </w:drawing>
      </w:r>
      <w:r w:rsidR="000C4E14">
        <w:rPr>
          <w:rFonts w:asciiTheme="minorHAnsi" w:hAnsiTheme="minorHAnsi" w:cstheme="minorHAnsi"/>
        </w:rPr>
        <w:t>Pa4x:</w:t>
      </w:r>
      <w:r w:rsidR="000C4E14">
        <w:rPr>
          <w:rFonts w:asciiTheme="minorHAnsi" w:hAnsiTheme="minorHAnsi" w:cstheme="minorHAnsi"/>
        </w:rPr>
        <w:br/>
      </w:r>
      <w:r w:rsidR="000C4E14" w:rsidRPr="000C4E14">
        <w:rPr>
          <w:rFonts w:asciiTheme="minorHAnsi" w:hAnsiTheme="minorHAnsi" w:cstheme="minorHAnsi"/>
          <w:noProof/>
        </w:rPr>
        <w:drawing>
          <wp:inline distT="0" distB="0" distL="0" distR="0" wp14:anchorId="2CAB27D0" wp14:editId="1B1D9676">
            <wp:extent cx="2820875" cy="1597937"/>
            <wp:effectExtent l="0" t="0" r="0"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34419" cy="1605609"/>
                    </a:xfrm>
                    <a:prstGeom prst="rect">
                      <a:avLst/>
                    </a:prstGeom>
                  </pic:spPr>
                </pic:pic>
              </a:graphicData>
            </a:graphic>
          </wp:inline>
        </w:drawing>
      </w:r>
      <w:r w:rsidR="000C4E14">
        <w:rPr>
          <w:rFonts w:asciiTheme="minorHAnsi" w:hAnsiTheme="minorHAnsi" w:cstheme="minorHAnsi"/>
        </w:rPr>
        <w:br/>
      </w:r>
      <w:r w:rsidR="000C4E14">
        <w:rPr>
          <w:rFonts w:asciiTheme="minorHAnsi" w:hAnsiTheme="minorHAnsi" w:cstheme="minorHAnsi"/>
        </w:rPr>
        <w:br/>
      </w:r>
      <w:r w:rsidRPr="00A14FDE">
        <w:rPr>
          <w:rFonts w:asciiTheme="minorHAnsi" w:hAnsiTheme="minorHAnsi" w:cstheme="minorHAnsi"/>
          <w:b/>
          <w:bCs/>
        </w:rPr>
        <w:t>Fehlender adaptiver EQ im Pa5X</w:t>
      </w:r>
    </w:p>
    <w:p w14:paraId="622B60F8" w14:textId="77777777" w:rsidR="00A14FDE" w:rsidRPr="00A14FDE" w:rsidRDefault="00A14FDE" w:rsidP="00A14FDE">
      <w:pPr>
        <w:pStyle w:val="StandardWeb"/>
        <w:rPr>
          <w:rFonts w:cstheme="minorHAnsi"/>
        </w:rPr>
      </w:pPr>
      <w:r w:rsidRPr="00A14FDE">
        <w:rPr>
          <w:rFonts w:cstheme="minorHAnsi"/>
        </w:rPr>
        <w:t>Über dieses Thema wurde bereits sehr viel in verschiedenen Gruppen geschrieben.</w:t>
      </w:r>
    </w:p>
    <w:p w14:paraId="3533FAB6" w14:textId="77777777" w:rsidR="00A14FDE" w:rsidRPr="00A14FDE" w:rsidRDefault="00A14FDE" w:rsidP="00A14FDE">
      <w:pPr>
        <w:pStyle w:val="StandardWeb"/>
        <w:rPr>
          <w:rFonts w:cstheme="minorHAnsi"/>
        </w:rPr>
      </w:pPr>
      <w:r w:rsidRPr="00A14FDE">
        <w:rPr>
          <w:rFonts w:cstheme="minorHAnsi"/>
        </w:rPr>
        <w:t>Die Automatik des Pa4X regelt mehrere EQ-Bänder hervorragend automatisch ein. Der Klang eines Mikrofons wirkt dadurch sofort studioreif.</w:t>
      </w:r>
    </w:p>
    <w:p w14:paraId="2625F22F" w14:textId="77777777" w:rsidR="00A14FDE" w:rsidRPr="00A14FDE" w:rsidRDefault="00A14FDE" w:rsidP="00A14FDE">
      <w:pPr>
        <w:pStyle w:val="StandardWeb"/>
        <w:rPr>
          <w:rFonts w:cstheme="minorHAnsi"/>
        </w:rPr>
      </w:pPr>
      <w:r w:rsidRPr="00A14FDE">
        <w:rPr>
          <w:rFonts w:cstheme="minorHAnsi"/>
        </w:rPr>
        <w:t>Der Pa5X verfügt dagegen nur über einen einfachen 3-Band-EQ, mit dem es nicht möglich ist, diesen studioreifen Sound des Pa4X zu erreichen.</w:t>
      </w:r>
    </w:p>
    <w:p w14:paraId="18C8B54A" w14:textId="7E61822C" w:rsidR="00A14FDE" w:rsidRPr="00A14FDE" w:rsidRDefault="00A14FDE" w:rsidP="00A14FDE">
      <w:pPr>
        <w:pStyle w:val="StandardWeb"/>
        <w:rPr>
          <w:rFonts w:cstheme="minorHAnsi"/>
        </w:rPr>
      </w:pPr>
      <w:r w:rsidRPr="00A14FDE">
        <w:rPr>
          <w:rFonts w:cstheme="minorHAnsi"/>
        </w:rPr>
        <w:t xml:space="preserve">Wenn KORG die Möglichkeit integrieren würde, genau an dieser Stelle einen der bereits vorhandenen </w:t>
      </w:r>
      <w:r>
        <w:rPr>
          <w:rFonts w:cstheme="minorHAnsi"/>
        </w:rPr>
        <w:t xml:space="preserve">Effekte, z.B. </w:t>
      </w:r>
      <w:r w:rsidRPr="00A14FDE">
        <w:rPr>
          <w:rFonts w:cstheme="minorHAnsi"/>
          <w:b/>
          <w:bCs/>
        </w:rPr>
        <w:t xml:space="preserve">Stereo </w:t>
      </w:r>
      <w:proofErr w:type="spellStart"/>
      <w:r w:rsidRPr="00A14FDE">
        <w:rPr>
          <w:rFonts w:cstheme="minorHAnsi"/>
          <w:b/>
          <w:bCs/>
        </w:rPr>
        <w:t>Graphic</w:t>
      </w:r>
      <w:proofErr w:type="spellEnd"/>
      <w:r w:rsidRPr="00A14FDE">
        <w:rPr>
          <w:rFonts w:cstheme="minorHAnsi"/>
          <w:b/>
          <w:bCs/>
        </w:rPr>
        <w:t xml:space="preserve"> 7EQ</w:t>
      </w:r>
      <w:r w:rsidRPr="00A14FDE">
        <w:rPr>
          <w:rFonts w:cstheme="minorHAnsi"/>
        </w:rPr>
        <w:t xml:space="preserve"> einzusetzen, könnte sich ein User zumindest manuell behelfen und den gewünschten Klang einstellen.</w:t>
      </w:r>
    </w:p>
    <w:p w14:paraId="66DFA4E8" w14:textId="77777777" w:rsidR="00A14FDE" w:rsidRPr="00A14FDE" w:rsidRDefault="00A14FDE" w:rsidP="00A14FDE">
      <w:pPr>
        <w:pStyle w:val="StandardWeb"/>
        <w:rPr>
          <w:rFonts w:cstheme="minorHAnsi"/>
        </w:rPr>
      </w:pPr>
      <w:r w:rsidRPr="00A14FDE">
        <w:rPr>
          <w:rFonts w:cstheme="minorHAnsi"/>
        </w:rPr>
        <w:t xml:space="preserve">Mir ist bekannt, dass ich einen solchen Effekt auch in den Filterweg des Pa5X integrieren kann. So mache ich es aktuell auch. Allerdings klingt das Mikrofon dann wieder muffig, wenn ich </w:t>
      </w:r>
      <w:proofErr w:type="spellStart"/>
      <w:r w:rsidRPr="00A14FDE">
        <w:rPr>
          <w:rFonts w:cstheme="minorHAnsi"/>
          <w:b/>
          <w:bCs/>
        </w:rPr>
        <w:t>AutoTalk</w:t>
      </w:r>
      <w:proofErr w:type="spellEnd"/>
      <w:r w:rsidRPr="00A14FDE">
        <w:rPr>
          <w:rFonts w:cstheme="minorHAnsi"/>
        </w:rPr>
        <w:t xml:space="preserve"> benutzen möchte.</w:t>
      </w:r>
    </w:p>
    <w:p w14:paraId="2CC64DFF" w14:textId="77777777" w:rsidR="00A14FDE" w:rsidRPr="00A14FDE" w:rsidRDefault="00A14FDE" w:rsidP="00A14FDE">
      <w:pPr>
        <w:pStyle w:val="StandardWeb"/>
        <w:rPr>
          <w:rFonts w:cstheme="minorHAnsi"/>
        </w:rPr>
      </w:pPr>
      <w:r w:rsidRPr="00A14FDE">
        <w:rPr>
          <w:rFonts w:cstheme="minorHAnsi"/>
          <w:b/>
          <w:bCs/>
        </w:rPr>
        <w:t>Daher mein Wunsch:</w:t>
      </w:r>
      <w:r w:rsidRPr="00A14FDE">
        <w:rPr>
          <w:rFonts w:cstheme="minorHAnsi"/>
        </w:rPr>
        <w:br/>
        <w:t xml:space="preserve">Im globalen </w:t>
      </w:r>
      <w:proofErr w:type="spellStart"/>
      <w:r w:rsidRPr="00A14FDE">
        <w:rPr>
          <w:rFonts w:cstheme="minorHAnsi"/>
        </w:rPr>
        <w:t>Mic</w:t>
      </w:r>
      <w:proofErr w:type="spellEnd"/>
      <w:r w:rsidRPr="00A14FDE">
        <w:rPr>
          <w:rFonts w:cstheme="minorHAnsi"/>
        </w:rPr>
        <w:t>-In sollte entweder die automatische EQ-Funktion des Pa4X integriert werden – das wäre natürlich die beste Lösung – oder es sollte die Möglichkeit geschaffen werden, einen der bereits vorhandenen Effekte des Pa5X direkt in diesem Bereich zu laden.</w:t>
      </w:r>
    </w:p>
    <w:p w14:paraId="4EAAF0D3" w14:textId="60BEB68D" w:rsidR="00A14FDE" w:rsidRPr="00A14FDE" w:rsidRDefault="00A14FDE" w:rsidP="00A14FDE">
      <w:pPr>
        <w:pStyle w:val="StandardWeb"/>
        <w:rPr>
          <w:rFonts w:cstheme="minorHAnsi"/>
        </w:rPr>
      </w:pPr>
      <w:r w:rsidRPr="00A14FDE">
        <w:rPr>
          <w:rFonts w:cstheme="minorHAnsi"/>
        </w:rPr>
        <w:t xml:space="preserve">Das würde die Mikrofonbearbeitung des Pa5X deutlich verbessern und wäre für viele Sänger und Musiker </w:t>
      </w:r>
      <w:r w:rsidR="008B4B1A">
        <w:rPr>
          <w:rFonts w:cstheme="minorHAnsi"/>
        </w:rPr>
        <w:t>hilfreich.</w:t>
      </w:r>
    </w:p>
    <w:p w14:paraId="255832FB" w14:textId="0EE5A98B" w:rsidR="00157247" w:rsidRPr="00D46551" w:rsidRDefault="00157247" w:rsidP="00D46551">
      <w:pPr>
        <w:pStyle w:val="StandardWeb"/>
        <w:rPr>
          <w:rFonts w:asciiTheme="minorHAnsi" w:hAnsiTheme="minorHAnsi" w:cstheme="minorHAnsi"/>
        </w:rPr>
      </w:pPr>
    </w:p>
    <w:sectPr w:rsidR="00157247" w:rsidRPr="00D46551" w:rsidSect="0015724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13"/>
    <w:rsid w:val="000904E4"/>
    <w:rsid w:val="000C4E14"/>
    <w:rsid w:val="0013083C"/>
    <w:rsid w:val="00140178"/>
    <w:rsid w:val="0014479E"/>
    <w:rsid w:val="00144F3C"/>
    <w:rsid w:val="00157247"/>
    <w:rsid w:val="001B090D"/>
    <w:rsid w:val="00246860"/>
    <w:rsid w:val="00405E79"/>
    <w:rsid w:val="00486F59"/>
    <w:rsid w:val="004C567F"/>
    <w:rsid w:val="004F543E"/>
    <w:rsid w:val="00517F82"/>
    <w:rsid w:val="006501EC"/>
    <w:rsid w:val="00683E23"/>
    <w:rsid w:val="006C54D3"/>
    <w:rsid w:val="00766C32"/>
    <w:rsid w:val="0082171E"/>
    <w:rsid w:val="00892CC7"/>
    <w:rsid w:val="008B4B1A"/>
    <w:rsid w:val="00A14FDE"/>
    <w:rsid w:val="00BA6535"/>
    <w:rsid w:val="00BC0513"/>
    <w:rsid w:val="00D45A65"/>
    <w:rsid w:val="00D46551"/>
    <w:rsid w:val="00EB14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65E7"/>
  <w15:docId w15:val="{B1FEEFB0-2A42-4501-94B5-9682457C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7247"/>
  </w:style>
  <w:style w:type="paragraph" w:styleId="berschrift3">
    <w:name w:val="heading 3"/>
    <w:basedOn w:val="Standard"/>
    <w:next w:val="Standard"/>
    <w:link w:val="berschrift3Zchn"/>
    <w:uiPriority w:val="9"/>
    <w:semiHidden/>
    <w:unhideWhenUsed/>
    <w:qFormat/>
    <w:rsid w:val="00A14FD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051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0513"/>
    <w:rPr>
      <w:rFonts w:ascii="Tahoma" w:hAnsi="Tahoma" w:cs="Tahoma"/>
      <w:sz w:val="16"/>
      <w:szCs w:val="16"/>
    </w:rPr>
  </w:style>
  <w:style w:type="paragraph" w:styleId="StandardWeb">
    <w:name w:val="Normal (Web)"/>
    <w:basedOn w:val="Standard"/>
    <w:uiPriority w:val="99"/>
    <w:unhideWhenUsed/>
    <w:rsid w:val="00517F82"/>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517F82"/>
    <w:rPr>
      <w:b/>
      <w:bCs/>
    </w:rPr>
  </w:style>
  <w:style w:type="character" w:customStyle="1" w:styleId="berschrift3Zchn">
    <w:name w:val="Überschrift 3 Zchn"/>
    <w:basedOn w:val="Absatz-Standardschriftart"/>
    <w:link w:val="berschrift3"/>
    <w:uiPriority w:val="9"/>
    <w:semiHidden/>
    <w:rsid w:val="00A14FD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14040">
      <w:bodyDiv w:val="1"/>
      <w:marLeft w:val="0"/>
      <w:marRight w:val="0"/>
      <w:marTop w:val="0"/>
      <w:marBottom w:val="0"/>
      <w:divBdr>
        <w:top w:val="none" w:sz="0" w:space="0" w:color="auto"/>
        <w:left w:val="none" w:sz="0" w:space="0" w:color="auto"/>
        <w:bottom w:val="none" w:sz="0" w:space="0" w:color="auto"/>
        <w:right w:val="none" w:sz="0" w:space="0" w:color="auto"/>
      </w:divBdr>
    </w:div>
    <w:div w:id="794107609">
      <w:bodyDiv w:val="1"/>
      <w:marLeft w:val="0"/>
      <w:marRight w:val="0"/>
      <w:marTop w:val="0"/>
      <w:marBottom w:val="0"/>
      <w:divBdr>
        <w:top w:val="none" w:sz="0" w:space="0" w:color="auto"/>
        <w:left w:val="none" w:sz="0" w:space="0" w:color="auto"/>
        <w:bottom w:val="none" w:sz="0" w:space="0" w:color="auto"/>
        <w:right w:val="none" w:sz="0" w:space="0" w:color="auto"/>
      </w:divBdr>
    </w:div>
    <w:div w:id="810753233">
      <w:bodyDiv w:val="1"/>
      <w:marLeft w:val="0"/>
      <w:marRight w:val="0"/>
      <w:marTop w:val="0"/>
      <w:marBottom w:val="0"/>
      <w:divBdr>
        <w:top w:val="none" w:sz="0" w:space="0" w:color="auto"/>
        <w:left w:val="none" w:sz="0" w:space="0" w:color="auto"/>
        <w:bottom w:val="none" w:sz="0" w:space="0" w:color="auto"/>
        <w:right w:val="none" w:sz="0" w:space="0" w:color="auto"/>
      </w:divBdr>
    </w:div>
    <w:div w:id="208988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1125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M730</dc:creator>
  <cp:lastModifiedBy>User</cp:lastModifiedBy>
  <cp:revision>2</cp:revision>
  <dcterms:created xsi:type="dcterms:W3CDTF">2026-08-25T10:27:00Z</dcterms:created>
  <dcterms:modified xsi:type="dcterms:W3CDTF">2026-08-25T10:27:00Z</dcterms:modified>
</cp:coreProperties>
</file>